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88" w:lineRule="auto"/>
        <w:ind w:left="360" w:hanging="360"/>
        <w:jc w:val="center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INFORMACJE NA TEMAT PRZETWARZANIA DANYCH OSOBOWYCH</w:t>
      </w:r>
    </w:p>
    <w:p>
      <w:pPr>
        <w:spacing w:after="120" w:line="288" w:lineRule="auto"/>
        <w:ind w:left="360" w:hanging="360"/>
        <w:jc w:val="center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WOLONTARIUSZY</w:t>
      </w:r>
    </w:p>
    <w:p>
      <w:pPr>
        <w:spacing w:after="120" w:line="288" w:lineRule="auto"/>
        <w:jc w:val="both"/>
        <w:rPr>
          <w:rFonts w:ascii="Verdana" w:hAnsi="Verdana" w:cs="Arial"/>
          <w:lang w:val="pl-PL"/>
        </w:rPr>
      </w:pPr>
    </w:p>
    <w:p>
      <w:pPr>
        <w:widowControl w:val="0"/>
        <w:tabs>
          <w:tab w:val="left" w:pos="851"/>
        </w:tabs>
        <w:spacing w:after="120" w:line="288" w:lineRule="auto"/>
        <w:ind w:right="105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Pragniemy zapewnić, iż Twoje dane osobowe przetwarzane są zgodnie z obowiązującymi przepisami, w szczególności Rozporządzeniem Parlamentu Europejskiego i Rady (UE) 2016/679 z 27 kwietnia 2016 r. w sprawie ochrony osób fizycznych w związku z przetw</w:t>
      </w:r>
      <w:bookmarkStart w:id="0" w:name="_GoBack"/>
      <w:bookmarkEnd w:id="0"/>
      <w:r>
        <w:rPr>
          <w:rFonts w:ascii="Verdana" w:hAnsi="Verdana" w:cs="Arial"/>
          <w:lang w:val="pl-PL"/>
        </w:rPr>
        <w:t>arzaniem danych osobowych i w sprawie swobodnego przepływu takich danych oraz uchylenia dyrektywy 95/46/WE (ogólne rozporządzenie o ochronie danych, dalej: „</w:t>
      </w:r>
      <w:r>
        <w:rPr>
          <w:rFonts w:ascii="Verdana" w:hAnsi="Verdana" w:cs="Arial"/>
          <w:b/>
          <w:bCs/>
          <w:lang w:val="pl-PL"/>
        </w:rPr>
        <w:t>RODO</w:t>
      </w:r>
      <w:r>
        <w:rPr>
          <w:rFonts w:ascii="Verdana" w:hAnsi="Verdana" w:cs="Arial"/>
          <w:lang w:val="pl-PL"/>
        </w:rPr>
        <w:t>”).</w:t>
      </w:r>
    </w:p>
    <w:p>
      <w:pPr>
        <w:widowControl w:val="0"/>
        <w:tabs>
          <w:tab w:val="left" w:pos="851"/>
        </w:tabs>
        <w:spacing w:after="120" w:line="288" w:lineRule="auto"/>
        <w:ind w:right="105"/>
        <w:jc w:val="both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Administrator i jego dane kontaktowe</w:t>
      </w:r>
    </w:p>
    <w:p>
      <w:pPr>
        <w:spacing w:after="120" w:line="288" w:lineRule="auto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 xml:space="preserve">Administratorem </w:t>
      </w:r>
      <w:r>
        <w:rPr>
          <w:rFonts w:ascii="Verdana" w:hAnsi="Verdana" w:eastAsia="Calibri" w:cstheme="minorHAnsi"/>
          <w:bCs/>
          <w:kern w:val="36"/>
          <w:lang w:val="pl-PL" w:eastAsia="pl-PL"/>
        </w:rPr>
        <w:t>Pana/Pani</w:t>
      </w:r>
      <w:r>
        <w:rPr>
          <w:rFonts w:ascii="Verdana" w:hAnsi="Verdana" w:cs="Arial"/>
          <w:lang w:val="pl-PL"/>
        </w:rPr>
        <w:t xml:space="preserve"> danych osobowych jest </w:t>
      </w:r>
      <w:r>
        <w:rPr>
          <w:rFonts w:ascii="Verdana" w:hAnsi="Verdana" w:cs="Arial"/>
          <w:b/>
          <w:bCs/>
          <w:lang w:val="pl-PL"/>
        </w:rPr>
        <w:t>Fundacja Dorastaj z Nami</w:t>
      </w:r>
      <w:r>
        <w:rPr>
          <w:rFonts w:ascii="Verdana" w:hAnsi="Verdana" w:cs="Arial"/>
          <w:lang w:val="pl-PL"/>
        </w:rPr>
        <w:t xml:space="preserve"> z siedzibą w Warszawie przy ul. Ogrodowej 7, 00-893 Warszawa, wpisana do rejestru Stowarzyszeń, Innych Organizacji Społecznych i Zawodowych, Fundacji i Publicznych Zakładów Opieki Zdrowotnej prowadzonego przez Sąd Rejonowy dla m. st. Warszawy w Warszawie, XII Wydział Gospodarczy Krajowego Rejestru Sądowego pod numerem KRS 0000361265, nr REGON: 142499736, NIP: 525-248-72-28 (dalej także jako „</w:t>
      </w:r>
      <w:r>
        <w:rPr>
          <w:rFonts w:ascii="Verdana" w:hAnsi="Verdana" w:cs="Arial"/>
          <w:b/>
          <w:bCs/>
          <w:lang w:val="pl-PL"/>
        </w:rPr>
        <w:t>Fundacja</w:t>
      </w:r>
      <w:r>
        <w:rPr>
          <w:rFonts w:ascii="Verdana" w:hAnsi="Verdana" w:cs="Arial"/>
          <w:lang w:val="pl-PL"/>
        </w:rPr>
        <w:t>” lub „</w:t>
      </w:r>
      <w:r>
        <w:rPr>
          <w:rFonts w:ascii="Verdana" w:hAnsi="Verdana" w:cs="Arial"/>
          <w:b/>
          <w:bCs/>
          <w:lang w:val="pl-PL"/>
        </w:rPr>
        <w:t>Administrator</w:t>
      </w:r>
      <w:r>
        <w:rPr>
          <w:rFonts w:ascii="Verdana" w:hAnsi="Verdana" w:cs="Arial"/>
          <w:lang w:val="pl-PL"/>
        </w:rPr>
        <w:t>”).</w:t>
      </w:r>
    </w:p>
    <w:p>
      <w:pPr>
        <w:spacing w:after="120" w:line="288" w:lineRule="auto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 xml:space="preserve">Może </w:t>
      </w:r>
      <w:r>
        <w:rPr>
          <w:rFonts w:ascii="Verdana" w:hAnsi="Verdana" w:eastAsia="Calibri" w:cstheme="minorHAnsi"/>
          <w:bCs/>
          <w:kern w:val="36"/>
          <w:lang w:val="pl-PL" w:eastAsia="pl-PL"/>
        </w:rPr>
        <w:t>Pan/Pani</w:t>
      </w:r>
      <w:r>
        <w:rPr>
          <w:rFonts w:ascii="Verdana" w:hAnsi="Verdana" w:cs="Arial"/>
          <w:lang w:val="pl-PL"/>
        </w:rPr>
        <w:t xml:space="preserve"> skontaktować się z nami pod adresem podanym powyżej lub przesyłając wiadomość na adres e-mail: </w:t>
      </w:r>
      <w:r>
        <w:rPr>
          <w:rStyle w:val="7"/>
          <w:rFonts w:ascii="Verdana" w:hAnsi="Verdana" w:cs="Arial"/>
          <w:lang w:val="pl-PL"/>
        </w:rPr>
        <w:t>s.ekiert@dorastajznami.org</w:t>
      </w:r>
      <w:r>
        <w:rPr>
          <w:rFonts w:ascii="Verdana" w:hAnsi="Verdana" w:cs="Arial"/>
          <w:lang w:val="pl-PL"/>
        </w:rPr>
        <w:t>.</w:t>
      </w:r>
    </w:p>
    <w:p>
      <w:pPr>
        <w:widowControl w:val="0"/>
        <w:tabs>
          <w:tab w:val="left" w:pos="851"/>
        </w:tabs>
        <w:spacing w:after="120" w:line="288" w:lineRule="auto"/>
        <w:ind w:right="105"/>
        <w:jc w:val="both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Jakie dane osobowe przetwarzamy?</w:t>
      </w:r>
    </w:p>
    <w:p>
      <w:pPr>
        <w:widowControl w:val="0"/>
        <w:tabs>
          <w:tab w:val="left" w:pos="851"/>
        </w:tabs>
        <w:spacing w:after="120" w:line="288" w:lineRule="auto"/>
        <w:ind w:right="105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 xml:space="preserve">Przetwarzamy podane przez Ciebie dane w postaci imienia, nazwiska, adresu e-mail, nr telefonu, miejscowość. </w:t>
      </w:r>
    </w:p>
    <w:p>
      <w:pPr>
        <w:widowControl w:val="0"/>
        <w:tabs>
          <w:tab w:val="left" w:pos="851"/>
        </w:tabs>
        <w:spacing w:after="120" w:line="288" w:lineRule="auto"/>
        <w:ind w:right="105"/>
        <w:jc w:val="both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W jakim celu przetwarzamy Twoje dane i na jakiej podstawie?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Cs/>
          <w:kern w:val="36"/>
          <w:lang w:val="pl-PL" w:eastAsia="pl-PL"/>
        </w:rPr>
      </w:pPr>
      <w:r>
        <w:rPr>
          <w:rFonts w:ascii="Verdana" w:hAnsi="Verdana" w:eastAsia="Calibri" w:cstheme="minorHAnsi"/>
          <w:bCs/>
          <w:kern w:val="36"/>
          <w:lang w:val="pl-PL" w:eastAsia="pl-PL"/>
        </w:rPr>
        <w:t xml:space="preserve">Pana/Pani dane osobowe będą przetwarzane przez Administratora w celu realizacji procesu rekrutacji na wolontariat na podstawie Pana/Pani zgody wyrażonej poprzez przesłanie zgłoszenia rekrutacyjnego -  </w:t>
      </w:r>
      <w:r>
        <w:rPr>
          <w:rFonts w:ascii="Verdana" w:hAnsi="Verdana" w:eastAsia="Calibri" w:cstheme="minorHAnsi"/>
          <w:bCs/>
          <w:iCs/>
          <w:kern w:val="36"/>
          <w:lang w:val="pl-PL" w:eastAsia="pl-PL"/>
        </w:rPr>
        <w:t>podstawa prawna: art. 6 ust. 1 lit. a RODO.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Cs/>
          <w:kern w:val="36"/>
          <w:lang w:val="pl-PL" w:eastAsia="pl-PL"/>
        </w:rPr>
      </w:pPr>
      <w:r>
        <w:rPr>
          <w:rFonts w:ascii="Verdana" w:hAnsi="Verdana" w:eastAsia="Calibri" w:cstheme="minorHAnsi"/>
          <w:bCs/>
          <w:kern w:val="36"/>
          <w:lang w:val="pl-PL" w:eastAsia="pl-PL"/>
        </w:rPr>
        <w:t xml:space="preserve">Nadto, dane będą przetwarzane </w:t>
      </w:r>
      <w:r>
        <w:rPr>
          <w:rFonts w:ascii="Verdana" w:hAnsi="Verdana" w:eastAsia="Calibri" w:cstheme="minorHAnsi"/>
          <w:bCs/>
          <w:kern w:val="36"/>
          <w:lang w:val="pl-PL"/>
        </w:rPr>
        <w:t xml:space="preserve">w celu ustalenia, dochodzenia lub obrony roszczeń oraz w celach archiwalnych i dowodowych na wypadek prawem usprawiedliwionej potrzeby lub obowiązku wykazania faktów, w szczególności w celu wykazania spełnienia obowiązków wynikających z przepisów RODO na podstawie </w:t>
      </w:r>
      <w:r>
        <w:rPr>
          <w:rFonts w:ascii="Verdana" w:hAnsi="Verdana" w:eastAsia="Calibri" w:cstheme="minorHAnsi"/>
          <w:bCs/>
          <w:kern w:val="36"/>
          <w:lang w:val="pl-PL" w:eastAsia="pl-PL"/>
        </w:rPr>
        <w:t xml:space="preserve">art. 6 ust. 1 lit. f RODO – niezbędność przetwarzania w celu realizacji prawnie uzasadnionego interesu Administratora. 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Cs/>
          <w:kern w:val="36"/>
          <w:lang w:val="pl-PL" w:eastAsia="pl-PL"/>
        </w:rPr>
      </w:pPr>
      <w:r>
        <w:rPr>
          <w:rFonts w:ascii="Verdana" w:hAnsi="Verdana" w:eastAsia="Calibri" w:cstheme="minorHAnsi"/>
          <w:bCs/>
          <w:kern w:val="36"/>
          <w:lang w:val="pl-PL" w:eastAsia="pl-PL"/>
        </w:rPr>
        <w:t xml:space="preserve">Podanie danych jest dobrowolne, niemniej niezbędne dla przeprowadzenia procesu rekrutacyjnego. 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/>
          <w:kern w:val="36"/>
          <w:lang w:val="pl-PL" w:eastAsia="pl-PL"/>
        </w:rPr>
      </w:pPr>
      <w:r>
        <w:rPr>
          <w:rFonts w:ascii="Verdana" w:hAnsi="Verdana" w:eastAsia="Calibri" w:cstheme="minorHAnsi"/>
          <w:b/>
          <w:kern w:val="36"/>
          <w:lang w:val="pl-PL" w:eastAsia="pl-PL"/>
        </w:rPr>
        <w:t>Prawo do cofnięcia zgody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Cs/>
          <w:iCs/>
          <w:kern w:val="36"/>
          <w:lang w:val="pl-PL" w:eastAsia="pl-PL"/>
        </w:rPr>
      </w:pPr>
      <w:r>
        <w:rPr>
          <w:rFonts w:ascii="Verdana" w:hAnsi="Verdana" w:eastAsia="Calibri" w:cstheme="minorHAnsi"/>
          <w:bCs/>
          <w:iCs/>
          <w:kern w:val="36"/>
          <w:lang w:val="pl-PL" w:eastAsia="pl-PL"/>
        </w:rPr>
        <w:t>W każdej chwili przysługuje Panu/Pani prawo do cofnięcia wyrażonej zgody bez wpływu na zgodność z prawem przetwarzania, którego dokonano na podstawie zgody przed jej cofnięciem. Przy czym cofnięcie zgody może uniemożliwić przeprowadzenie procesu rekrutacji.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Cs/>
          <w:kern w:val="36"/>
          <w:lang w:val="pl-PL" w:eastAsia="pl-PL"/>
        </w:rPr>
      </w:pPr>
      <w:r>
        <w:rPr>
          <w:rFonts w:ascii="Verdana" w:hAnsi="Verdana" w:eastAsia="Calibri" w:cstheme="minorHAnsi"/>
          <w:bCs/>
          <w:iCs/>
          <w:kern w:val="36"/>
          <w:lang w:val="pl-PL" w:eastAsia="pl-PL"/>
        </w:rPr>
        <w:t xml:space="preserve">Zgodę można cofnąć poprzez </w:t>
      </w:r>
      <w:r>
        <w:rPr>
          <w:rFonts w:ascii="Verdana" w:hAnsi="Verdana" w:eastAsia="Calibri" w:cstheme="minorHAnsi"/>
          <w:bCs/>
          <w:kern w:val="36"/>
          <w:lang w:val="pl-PL" w:eastAsia="pl-PL"/>
        </w:rPr>
        <w:t xml:space="preserve">przesłanie do nas wiadomości e-mail na adres </w:t>
      </w:r>
      <w:r>
        <w:rPr>
          <w:rStyle w:val="7"/>
          <w:rFonts w:ascii="Verdana" w:hAnsi="Verdana" w:cs="Arial"/>
          <w:lang w:val="pl-PL"/>
        </w:rPr>
        <w:t>s.ekiert@dorastajznami.org</w:t>
      </w:r>
      <w:r>
        <w:rPr>
          <w:rFonts w:ascii="Verdana" w:hAnsi="Verdana" w:eastAsia="Calibri" w:cstheme="minorHAnsi"/>
          <w:bCs/>
          <w:kern w:val="36"/>
          <w:lang w:val="pl-PL" w:eastAsia="pl-PL"/>
        </w:rPr>
        <w:t xml:space="preserve"> lub przesłanie listu tradycyjnego na adres Administratora.</w:t>
      </w:r>
    </w:p>
    <w:p>
      <w:pPr>
        <w:widowControl w:val="0"/>
        <w:tabs>
          <w:tab w:val="left" w:pos="851"/>
        </w:tabs>
        <w:spacing w:before="120" w:after="120" w:line="288" w:lineRule="auto"/>
        <w:ind w:right="105"/>
        <w:jc w:val="both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Kto jest odbiorcą danych?</w:t>
      </w:r>
    </w:p>
    <w:p>
      <w:pPr>
        <w:widowControl w:val="0"/>
        <w:tabs>
          <w:tab w:val="left" w:pos="851"/>
        </w:tabs>
        <w:spacing w:before="120" w:after="120" w:line="288" w:lineRule="auto"/>
        <w:ind w:right="105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Twoje dane osobowe mogą zostać udostępnione: podmiotom zapewniającym obsługę lub udostępniającym systemy teleinformatyczne, podmiotom prowadzącym działalność pocztową lub kurierską, podmiotom świadczącym na rzecz Fundacji usługi doradcze, prawne, audytowe oraz organom i podmiotom upoważnionym do ich przetwarzania na podstawie przepisów prawa.</w:t>
      </w:r>
    </w:p>
    <w:p>
      <w:pPr>
        <w:spacing w:before="60" w:after="120" w:line="288" w:lineRule="auto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 xml:space="preserve">Dane osobowe są przechowywane przez Fundację na serwerach zlokalizowanych na terytorium Europejskiego Obszaru Gospodarczego. W związku ze współpracą z podmiotami, o których mowa powyżej mogą być przekazane, na podstawie standardowych klauzul ochrony danych, do państwa trzeciego w związku z korzystaniem przez nie z rozwiązań chmurowych dostarczanych przez firmę Microsoft. Stosowane przez Microsoft standardowe klauzule umowne zgodne z wzorcami przez Komisje Europejską, dostępne są pod adresem: </w:t>
      </w:r>
      <w:r>
        <w:fldChar w:fldCharType="begin"/>
      </w:r>
      <w:r>
        <w:instrText xml:space="preserve"> HYPERLINK "https://www.microsoft.com/en-us/licensing/product-licensing/products.aspx" </w:instrText>
      </w:r>
      <w:r>
        <w:fldChar w:fldCharType="separate"/>
      </w:r>
      <w:r>
        <w:rPr>
          <w:rStyle w:val="7"/>
          <w:rFonts w:ascii="Verdana" w:hAnsi="Verdana" w:cs="Arial"/>
          <w:lang w:val="pl-PL"/>
        </w:rPr>
        <w:t>https://www.microsoft.com/en-us/licensing/product-licensing/products.aspx</w:t>
      </w:r>
      <w:r>
        <w:rPr>
          <w:rStyle w:val="7"/>
          <w:rFonts w:ascii="Verdana" w:hAnsi="Verdana" w:cs="Arial"/>
          <w:lang w:val="pl-PL"/>
        </w:rPr>
        <w:fldChar w:fldCharType="end"/>
      </w:r>
      <w:r>
        <w:rPr>
          <w:rFonts w:ascii="Verdana" w:hAnsi="Verdana" w:cs="Arial"/>
          <w:lang w:val="pl-PL"/>
        </w:rPr>
        <w:t xml:space="preserve"> w części Online Services Terms (OST). </w:t>
      </w:r>
    </w:p>
    <w:p>
      <w:pPr>
        <w:widowControl w:val="0"/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Przez jaki okres przechowujemy Twoje dane?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Cs/>
          <w:iCs/>
          <w:kern w:val="36"/>
          <w:lang w:val="pl-PL" w:eastAsia="pl-PL"/>
        </w:rPr>
      </w:pPr>
      <w:r>
        <w:rPr>
          <w:rFonts w:ascii="Verdana" w:hAnsi="Verdana" w:eastAsia="Calibri" w:cstheme="minorHAnsi"/>
          <w:bCs/>
          <w:iCs/>
          <w:kern w:val="36"/>
          <w:lang w:val="pl-PL" w:eastAsia="pl-PL"/>
        </w:rPr>
        <w:t>Dane osobowe zbierane w celu realizacji procesu rekrutacji będą przetwarzane do czasu zakończenia procesu rekrutacji i zostaną usunięte najpóźniej w ciągu 3 miesięcy od zakończenia rekrutacji.</w:t>
      </w:r>
    </w:p>
    <w:p>
      <w:pPr>
        <w:spacing w:after="120" w:line="288" w:lineRule="auto"/>
        <w:jc w:val="both"/>
        <w:rPr>
          <w:rFonts w:ascii="Verdana" w:hAnsi="Verdana" w:eastAsia="Calibri" w:cstheme="minorHAnsi"/>
          <w:bCs/>
          <w:iCs/>
          <w:kern w:val="36"/>
          <w:lang w:val="pl-PL" w:eastAsia="pl-PL"/>
        </w:rPr>
      </w:pPr>
      <w:r>
        <w:rPr>
          <w:rFonts w:ascii="Verdana" w:hAnsi="Verdana" w:eastAsia="Calibri" w:cstheme="minorHAnsi"/>
          <w:bCs/>
          <w:iCs/>
          <w:kern w:val="36"/>
          <w:lang w:val="pl-PL" w:eastAsia="pl-PL"/>
        </w:rPr>
        <w:t xml:space="preserve">Twoje dane osobowe możemy przechowywać dla celów ustalenia, dochodzenia lub obrony przed roszczeniami związanymi z procesem rekrutacji </w:t>
      </w:r>
      <w:r>
        <w:rPr>
          <w:rFonts w:ascii="Verdana" w:hAnsi="Verdana" w:eastAsia="Calibri" w:cstheme="minorHAnsi"/>
          <w:bCs/>
          <w:kern w:val="36"/>
          <w:lang w:val="pl-PL"/>
        </w:rPr>
        <w:t xml:space="preserve">oraz w celach archiwalnych i dowodowych na wypadek prawem usprawiedliwionej potrzeby lub obowiązku wykazania faktów, w szczególności w celu wykazania spełnienia obowiązków wynikających z przepisów RODO </w:t>
      </w:r>
      <w:r>
        <w:rPr>
          <w:rFonts w:ascii="Verdana" w:hAnsi="Verdana" w:eastAsia="Calibri" w:cstheme="minorHAnsi"/>
          <w:bCs/>
          <w:iCs/>
          <w:kern w:val="36"/>
          <w:lang w:val="pl-PL" w:eastAsia="pl-PL"/>
        </w:rPr>
        <w:t>przez okres 3 miesięcy od zakończenia rekrutacji, z wyłączeniem przypadku pojawienia się roszczeń w tym okresie, wówczas dane będą przetwarzane do czasu przedawnienia roszczeń lub zakończenia postępowania z nimi związanego.</w:t>
      </w:r>
    </w:p>
    <w:p>
      <w:pPr>
        <w:widowControl w:val="0"/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b/>
          <w:lang w:val="pl-PL"/>
        </w:rPr>
        <w:t>Informacja o zautomatyzowanym podejmowaniu decyzji w tym profilowaniu</w:t>
      </w:r>
    </w:p>
    <w:p>
      <w:pPr>
        <w:spacing w:after="120" w:line="288" w:lineRule="auto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Fundacja nie podejmuje wobec Twoich danych zautomatyzowanych decyzji, w tym w oparciu o profilowanie.</w:t>
      </w:r>
    </w:p>
    <w:p>
      <w:pPr>
        <w:widowControl w:val="0"/>
        <w:tabs>
          <w:tab w:val="left" w:pos="851"/>
        </w:tabs>
        <w:spacing w:after="120" w:line="288" w:lineRule="auto"/>
        <w:ind w:right="105"/>
        <w:jc w:val="both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>Jakie są Twoje prawa?</w:t>
      </w:r>
    </w:p>
    <w:p>
      <w:pPr>
        <w:widowControl w:val="0"/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W zakresie i przypadkach określonych przepisami prawa, przysługują Panu/Pani następujące prawa:</w:t>
      </w:r>
    </w:p>
    <w:p>
      <w:pPr>
        <w:widowControl w:val="0"/>
        <w:numPr>
          <w:ilvl w:val="0"/>
          <w:numId w:val="1"/>
        </w:numPr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prawo dostępu oraz prawo do otrzymania kopii swoich danych;</w:t>
      </w:r>
    </w:p>
    <w:p>
      <w:pPr>
        <w:widowControl w:val="0"/>
        <w:numPr>
          <w:ilvl w:val="0"/>
          <w:numId w:val="1"/>
        </w:numPr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prawo do sprostowania (poprawiania) swoich danych osobowych;</w:t>
      </w:r>
    </w:p>
    <w:p>
      <w:pPr>
        <w:widowControl w:val="0"/>
        <w:numPr>
          <w:ilvl w:val="0"/>
          <w:numId w:val="1"/>
        </w:numPr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prawo do usunięcia swoich danych osobowych;</w:t>
      </w:r>
    </w:p>
    <w:p>
      <w:pPr>
        <w:widowControl w:val="0"/>
        <w:numPr>
          <w:ilvl w:val="0"/>
          <w:numId w:val="1"/>
        </w:numPr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prawo do ograniczenia przetwarzania swoich danych osobowych;</w:t>
      </w:r>
    </w:p>
    <w:p>
      <w:pPr>
        <w:widowControl w:val="0"/>
        <w:numPr>
          <w:ilvl w:val="0"/>
          <w:numId w:val="1"/>
        </w:numPr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prawo do przenoszenia swoich danych osobowych;</w:t>
      </w:r>
    </w:p>
    <w:p>
      <w:pPr>
        <w:widowControl w:val="0"/>
        <w:numPr>
          <w:ilvl w:val="0"/>
          <w:numId w:val="1"/>
        </w:numPr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wniesienia sprzeciwu wobec przetwarzania danych osobowych, gdy przetwarzanie jest niezbędne do celów wynikających z prawnie uzasadnionych interesów realizowanych przez Administratora; w takim przypadku Administrator zaprzestanie przetwarzania danych do tych celów chyba, że istnieją ważne prawnie uzasadnione podstawy do ich przetwarzania, nadrzędne wobec interesów, praw i wolności osoby, której dane dotyczą, lub przetwarzanie jest niezbędne do ustalenia, dochodzenia lub obrony roszczeń.</w:t>
      </w:r>
    </w:p>
    <w:p>
      <w:pPr>
        <w:widowControl w:val="0"/>
        <w:tabs>
          <w:tab w:val="left" w:pos="851"/>
        </w:tabs>
        <w:spacing w:after="120" w:line="288" w:lineRule="auto"/>
        <w:ind w:left="1440" w:right="108"/>
        <w:jc w:val="both"/>
        <w:rPr>
          <w:rFonts w:ascii="Verdana" w:hAnsi="Verdana" w:cs="Arial"/>
          <w:lang w:val="pl-PL"/>
        </w:rPr>
      </w:pPr>
    </w:p>
    <w:p>
      <w:pPr>
        <w:widowControl w:val="0"/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Aby skorzystać z powyższych praw, możesz skontaktować się z Administratorem (dane kontaktowe znajdziesz powyżej).</w:t>
      </w:r>
    </w:p>
    <w:p>
      <w:pPr>
        <w:widowControl w:val="0"/>
        <w:tabs>
          <w:tab w:val="left" w:pos="851"/>
        </w:tabs>
        <w:spacing w:after="120" w:line="288" w:lineRule="auto"/>
        <w:ind w:right="108"/>
        <w:jc w:val="both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 xml:space="preserve">Przysługuje Panu/Pani również prawo wniesienia skargi do Prezesa Urzędu Ochrony Danych Osobowych. </w:t>
      </w:r>
    </w:p>
    <w:p>
      <w:pPr>
        <w:spacing w:after="120" w:line="288" w:lineRule="auto"/>
        <w:jc w:val="both"/>
        <w:rPr>
          <w:rFonts w:ascii="Verdana" w:hAnsi="Verdana" w:eastAsia="Calibri" w:cs="Arial"/>
          <w:b/>
          <w:color w:val="000000" w:themeColor="text1"/>
          <w:kern w:val="36"/>
          <w:lang w:val="pl-PL" w:eastAsia="pl-PL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altName w:val="Nimbus Roman No9 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Ubuntu"/>
    <w:panose1 w:val="020B0604030504040204"/>
    <w:charset w:val="EE"/>
    <w:family w:val="swiss"/>
    <w:pitch w:val="default"/>
    <w:sig w:usb0="00000000" w:usb1="00000000" w:usb2="00000010" w:usb3="00000000" w:csb0="0000019F" w:csb1="0000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altName w:val="DejaVu Sans"/>
    <w:panose1 w:val="02070309020205020404"/>
    <w:charset w:val="EE"/>
    <w:family w:val="modern"/>
    <w:pitch w:val="default"/>
    <w:sig w:usb0="00000000" w:usb1="00000000" w:usb2="00000009" w:usb3="00000000" w:csb0="000001FF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C47CC"/>
    <w:multiLevelType w:val="multilevel"/>
    <w:tmpl w:val="6DEC47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C9"/>
    <w:rsid w:val="00047A30"/>
    <w:rsid w:val="00066F60"/>
    <w:rsid w:val="000C3857"/>
    <w:rsid w:val="00122430"/>
    <w:rsid w:val="001254A5"/>
    <w:rsid w:val="00130BC9"/>
    <w:rsid w:val="0019670A"/>
    <w:rsid w:val="001A4BE3"/>
    <w:rsid w:val="00246A4A"/>
    <w:rsid w:val="0025066A"/>
    <w:rsid w:val="00275909"/>
    <w:rsid w:val="002B700F"/>
    <w:rsid w:val="00327776"/>
    <w:rsid w:val="00371E61"/>
    <w:rsid w:val="003D0485"/>
    <w:rsid w:val="00425F86"/>
    <w:rsid w:val="00460F73"/>
    <w:rsid w:val="00467C71"/>
    <w:rsid w:val="0048386B"/>
    <w:rsid w:val="004955E1"/>
    <w:rsid w:val="004B420B"/>
    <w:rsid w:val="00502F91"/>
    <w:rsid w:val="00534EAE"/>
    <w:rsid w:val="00552D00"/>
    <w:rsid w:val="00562BD7"/>
    <w:rsid w:val="005A77F5"/>
    <w:rsid w:val="005C16DD"/>
    <w:rsid w:val="005C4D15"/>
    <w:rsid w:val="005D2DFA"/>
    <w:rsid w:val="00616A15"/>
    <w:rsid w:val="00645DC8"/>
    <w:rsid w:val="00667916"/>
    <w:rsid w:val="006B73BB"/>
    <w:rsid w:val="006F13D0"/>
    <w:rsid w:val="00717C49"/>
    <w:rsid w:val="00740142"/>
    <w:rsid w:val="007440F5"/>
    <w:rsid w:val="00744105"/>
    <w:rsid w:val="00745033"/>
    <w:rsid w:val="007503F8"/>
    <w:rsid w:val="007531E1"/>
    <w:rsid w:val="007716EA"/>
    <w:rsid w:val="0081333D"/>
    <w:rsid w:val="0082731B"/>
    <w:rsid w:val="00844802"/>
    <w:rsid w:val="008528E0"/>
    <w:rsid w:val="00892574"/>
    <w:rsid w:val="008A5475"/>
    <w:rsid w:val="00920A8F"/>
    <w:rsid w:val="009526F5"/>
    <w:rsid w:val="00981975"/>
    <w:rsid w:val="009829E8"/>
    <w:rsid w:val="0098430B"/>
    <w:rsid w:val="009B7517"/>
    <w:rsid w:val="009C38C7"/>
    <w:rsid w:val="009D1B45"/>
    <w:rsid w:val="00A27E45"/>
    <w:rsid w:val="00A45EC5"/>
    <w:rsid w:val="00A63F99"/>
    <w:rsid w:val="00A92A71"/>
    <w:rsid w:val="00AB3FE1"/>
    <w:rsid w:val="00B02427"/>
    <w:rsid w:val="00B1027A"/>
    <w:rsid w:val="00BA7E02"/>
    <w:rsid w:val="00BC431A"/>
    <w:rsid w:val="00BD1F91"/>
    <w:rsid w:val="00BE1E6B"/>
    <w:rsid w:val="00C04267"/>
    <w:rsid w:val="00C36480"/>
    <w:rsid w:val="00C37C00"/>
    <w:rsid w:val="00C611CB"/>
    <w:rsid w:val="00C933CE"/>
    <w:rsid w:val="00D00CE6"/>
    <w:rsid w:val="00D03620"/>
    <w:rsid w:val="00D342BC"/>
    <w:rsid w:val="00D37CD0"/>
    <w:rsid w:val="00D4117E"/>
    <w:rsid w:val="00E10022"/>
    <w:rsid w:val="00E26671"/>
    <w:rsid w:val="00E3165C"/>
    <w:rsid w:val="00E946E2"/>
    <w:rsid w:val="00EF4619"/>
    <w:rsid w:val="00F25D55"/>
    <w:rsid w:val="00F63348"/>
    <w:rsid w:val="00F845E3"/>
    <w:rsid w:val="00FD2800"/>
    <w:rsid w:val="00FD290E"/>
    <w:rsid w:val="F7A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link w:val="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9"/>
    <w:semiHidden/>
    <w:unhideWhenUsed/>
    <w:qFormat/>
    <w:uiPriority w:val="99"/>
    <w:rPr>
      <w:b/>
      <w:bCs/>
    </w:r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8">
    <w:name w:val="Tekst komentarza Znak"/>
    <w:basedOn w:val="2"/>
    <w:link w:val="5"/>
    <w:qFormat/>
    <w:uiPriority w:val="99"/>
    <w:rPr>
      <w:sz w:val="20"/>
      <w:szCs w:val="20"/>
    </w:rPr>
  </w:style>
  <w:style w:type="character" w:customStyle="1" w:styleId="9">
    <w:name w:val="Temat komentarza Znak"/>
    <w:basedOn w:val="8"/>
    <w:link w:val="6"/>
    <w:semiHidden/>
    <w:qFormat/>
    <w:uiPriority w:val="99"/>
    <w:rPr>
      <w:b/>
      <w:bCs/>
      <w:sz w:val="20"/>
      <w:szCs w:val="20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lang w:val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1545</Words>
  <Characters>8809</Characters>
  <Lines>73</Lines>
  <Paragraphs>20</Paragraphs>
  <TotalTime>24</TotalTime>
  <ScaleCrop>false</ScaleCrop>
  <LinksUpToDate>false</LinksUpToDate>
  <CharactersWithSpaces>10334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2022-01-12T16:46:00Z</dcterms:created>
  <dc:creator>Nikol Tomar</dc:creator>
  <cp:lastModifiedBy>karo</cp:lastModifiedBy>
  <dcterms:modified xsi:type="dcterms:W3CDTF">2022-01-13T16:03:00Z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0x0101008E3F2D94912424458D80329157CFB442</vt:lpwstr>
  </property>
  <property fmtid="{D5CDD505-2E9C-101B-9397-08002B2CF9AE}" pid="3" name="KSOProductBuildVer">
    <vt:lpwstr>1033-11.1.0.10161</vt:lpwstr>
  </property>
</Properties>
</file>